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A5" w:rsidRDefault="002D57A5" w:rsidP="002D57A5">
      <w:pPr>
        <w:pStyle w:val="p1"/>
        <w:spacing w:before="0" w:beforeAutospacing="0" w:after="45" w:afterAutospacing="0"/>
        <w:rPr>
          <w:sz w:val="42"/>
          <w:szCs w:val="42"/>
        </w:rPr>
      </w:pPr>
      <w:r>
        <w:rPr>
          <w:rStyle w:val="s1"/>
          <w:b/>
          <w:bCs/>
          <w:sz w:val="42"/>
          <w:szCs w:val="42"/>
        </w:rPr>
        <w:t>County Councillor Report</w:t>
      </w:r>
      <w:r>
        <w:rPr>
          <w:rStyle w:val="s1"/>
          <w:b/>
          <w:bCs/>
          <w:sz w:val="42"/>
          <w:szCs w:val="42"/>
        </w:rPr>
        <w:t xml:space="preserve"> March 2024</w:t>
      </w:r>
    </w:p>
    <w:tbl>
      <w:tblPr>
        <w:tblW w:w="0" w:type="auto"/>
        <w:tblCellMar>
          <w:left w:w="0" w:type="dxa"/>
          <w:right w:w="0" w:type="dxa"/>
        </w:tblCellMar>
        <w:tblLook w:val="04A0" w:firstRow="1" w:lastRow="0" w:firstColumn="1" w:lastColumn="0" w:noHBand="0" w:noVBand="1"/>
      </w:tblPr>
      <w:tblGrid>
        <w:gridCol w:w="156"/>
      </w:tblGrid>
      <w:tr w:rsidR="002D57A5" w:rsidTr="002D57A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D57A5" w:rsidRDefault="002D57A5">
            <w:pPr>
              <w:rPr>
                <w:sz w:val="42"/>
                <w:szCs w:val="42"/>
              </w:rPr>
            </w:pPr>
          </w:p>
        </w:tc>
      </w:tr>
      <w:tr w:rsidR="002D57A5" w:rsidTr="002D57A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D57A5" w:rsidRDefault="002D57A5">
            <w:pPr>
              <w:rPr>
                <w:rFonts w:eastAsia="Times New Roman"/>
                <w:sz w:val="20"/>
                <w:szCs w:val="20"/>
              </w:rPr>
            </w:pPr>
          </w:p>
        </w:tc>
      </w:tr>
    </w:tbl>
    <w:p w:rsidR="002D57A5" w:rsidRDefault="002D57A5" w:rsidP="002D57A5">
      <w:pPr>
        <w:rPr>
          <w:rFonts w:eastAsia="Times New Roman"/>
          <w:vanish/>
        </w:rPr>
      </w:pPr>
    </w:p>
    <w:tbl>
      <w:tblPr>
        <w:tblW w:w="0" w:type="auto"/>
        <w:tblCellMar>
          <w:left w:w="0" w:type="dxa"/>
          <w:right w:w="0" w:type="dxa"/>
        </w:tblCellMar>
        <w:tblLook w:val="04A0" w:firstRow="1" w:lastRow="0" w:firstColumn="1" w:lastColumn="0" w:noHBand="0" w:noVBand="1"/>
      </w:tblPr>
      <w:tblGrid>
        <w:gridCol w:w="156"/>
      </w:tblGrid>
      <w:tr w:rsidR="002D57A5" w:rsidTr="002D57A5">
        <w:trPr>
          <w:hidden/>
        </w:trPr>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D57A5" w:rsidRDefault="002D57A5">
            <w:pPr>
              <w:rPr>
                <w:rFonts w:eastAsia="Times New Roman"/>
                <w:vanish/>
              </w:rPr>
            </w:pPr>
          </w:p>
        </w:tc>
      </w:tr>
    </w:tbl>
    <w:p w:rsidR="002D57A5" w:rsidRDefault="002D57A5" w:rsidP="002D57A5">
      <w:pPr>
        <w:rPr>
          <w:rFonts w:eastAsia="Times New Roman"/>
          <w:vanish/>
        </w:rPr>
      </w:pPr>
    </w:p>
    <w:tbl>
      <w:tblPr>
        <w:tblW w:w="0" w:type="auto"/>
        <w:tblCellMar>
          <w:left w:w="0" w:type="dxa"/>
          <w:right w:w="0" w:type="dxa"/>
        </w:tblCellMar>
        <w:tblLook w:val="04A0" w:firstRow="1" w:lastRow="0" w:firstColumn="1" w:lastColumn="0" w:noHBand="0" w:noVBand="1"/>
      </w:tblPr>
      <w:tblGrid>
        <w:gridCol w:w="9010"/>
      </w:tblGrid>
      <w:tr w:rsidR="002D57A5" w:rsidTr="002D57A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D57A5" w:rsidRDefault="002D57A5">
            <w:pPr>
              <w:pStyle w:val="p3"/>
              <w:spacing w:before="0" w:beforeAutospacing="0" w:after="0" w:afterAutospacing="0"/>
              <w:rPr>
                <w:color w:val="000000"/>
                <w:sz w:val="26"/>
                <w:szCs w:val="26"/>
              </w:rPr>
            </w:pPr>
            <w:r>
              <w:rPr>
                <w:rStyle w:val="s3"/>
                <w:rFonts w:ascii="UICTFontTextStyleEmphasizedBody" w:hAnsi="UICTFontTextStyleEmphasizedBody"/>
                <w:b/>
                <w:bCs/>
                <w:color w:val="000000"/>
                <w:sz w:val="26"/>
                <w:szCs w:val="26"/>
              </w:rPr>
              <w:t>Norfolk families set to gain more support thanks to a new volunteer service</w:t>
            </w:r>
          </w:p>
        </w:tc>
      </w:tr>
      <w:tr w:rsidR="002D57A5" w:rsidTr="002D57A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D57A5" w:rsidRDefault="002D57A5">
            <w:pPr>
              <w:pStyle w:val="p3"/>
              <w:spacing w:before="0" w:beforeAutospacing="0" w:after="0" w:afterAutospacing="0"/>
              <w:rPr>
                <w:color w:val="000000"/>
                <w:sz w:val="26"/>
                <w:szCs w:val="26"/>
              </w:rPr>
            </w:pPr>
            <w:r>
              <w:rPr>
                <w:rStyle w:val="s2"/>
                <w:color w:val="000000"/>
                <w:sz w:val="26"/>
                <w:szCs w:val="26"/>
              </w:rPr>
              <w:t>Families in Norfolk will benefit from a new practical service launched by Norfolk County Council and Home-Start Norfolk. </w:t>
            </w:r>
            <w:r>
              <w:rPr>
                <w:color w:val="000000"/>
                <w:sz w:val="26"/>
                <w:szCs w:val="26"/>
              </w:rPr>
              <w:br/>
            </w:r>
            <w:r>
              <w:rPr>
                <w:color w:val="000000"/>
                <w:sz w:val="26"/>
                <w:szCs w:val="26"/>
              </w:rPr>
              <w:br/>
            </w:r>
            <w:r>
              <w:rPr>
                <w:rStyle w:val="s2"/>
                <w:color w:val="000000"/>
                <w:sz w:val="26"/>
                <w:szCs w:val="26"/>
              </w:rPr>
              <w:t>The County Council has awarded a one-year contract, starting in April 2024, to deliver a new volunteer peer support service to Home-Start Norfolk, as part of its innovative family hub programme.</w:t>
            </w:r>
            <w:r>
              <w:rPr>
                <w:color w:val="000000"/>
                <w:sz w:val="26"/>
                <w:szCs w:val="26"/>
              </w:rPr>
              <w:br/>
            </w:r>
            <w:r>
              <w:rPr>
                <w:color w:val="000000"/>
                <w:sz w:val="26"/>
                <w:szCs w:val="26"/>
              </w:rPr>
              <w:br/>
            </w:r>
            <w:r>
              <w:rPr>
                <w:rStyle w:val="s2"/>
                <w:color w:val="000000"/>
                <w:sz w:val="26"/>
                <w:szCs w:val="26"/>
              </w:rPr>
              <w:t>The service will be accessible for families in Norfolk who are expecting a baby, or have a child up to the age of two-years-old, who require practical support to make sure they have the tools and resources they need to give their children. </w:t>
            </w:r>
            <w:r>
              <w:rPr>
                <w:rStyle w:val="apple-converted-space"/>
                <w:color w:val="000000"/>
                <w:sz w:val="26"/>
                <w:szCs w:val="26"/>
              </w:rPr>
              <w:t> </w:t>
            </w:r>
            <w:r>
              <w:rPr>
                <w:rStyle w:val="s2"/>
                <w:color w:val="000000"/>
                <w:sz w:val="26"/>
                <w:szCs w:val="26"/>
              </w:rPr>
              <w:t>NCC are delighted to join forces with Home-Start Norfolk. Their proven track record in making a tangible difference in the lives of families across Norfolk aligns perfectly with our vision for the family hubs programme.</w:t>
            </w:r>
            <w:r>
              <w:rPr>
                <w:color w:val="000000"/>
                <w:sz w:val="26"/>
                <w:szCs w:val="26"/>
              </w:rPr>
              <w:br/>
            </w:r>
            <w:r>
              <w:rPr>
                <w:color w:val="000000"/>
                <w:sz w:val="26"/>
                <w:szCs w:val="26"/>
              </w:rPr>
              <w:br/>
            </w:r>
            <w:r>
              <w:rPr>
                <w:rStyle w:val="s2"/>
                <w:color w:val="000000"/>
                <w:sz w:val="26"/>
                <w:szCs w:val="26"/>
              </w:rPr>
              <w:t>“Together, we will work tirelessly to ensure that every family in Norfolk has access to the support they need when they need it. This strategic partnership aims to bolster the council's efforts in providing comprehensive support to families across Norfolk, ensuring every child gets the best start in life.”</w:t>
            </w:r>
            <w:r>
              <w:rPr>
                <w:color w:val="000000"/>
                <w:sz w:val="26"/>
                <w:szCs w:val="26"/>
              </w:rPr>
              <w:br/>
            </w:r>
            <w:r>
              <w:rPr>
                <w:color w:val="000000"/>
                <w:sz w:val="26"/>
                <w:szCs w:val="26"/>
              </w:rPr>
              <w:br/>
            </w:r>
            <w:r>
              <w:rPr>
                <w:rStyle w:val="s2"/>
                <w:color w:val="000000"/>
                <w:sz w:val="26"/>
                <w:szCs w:val="26"/>
              </w:rPr>
              <w:t>Home-Start has provided emotional and practical support to Norfolk families over the last thirty-five years through a volunteer peer support model. Our volunteer team was recognised late last year with the Kings Award for Voluntary Service, so it has been a very exciting few months for the charity.</w:t>
            </w:r>
            <w:r>
              <w:rPr>
                <w:color w:val="000000"/>
                <w:sz w:val="26"/>
                <w:szCs w:val="26"/>
              </w:rPr>
              <w:br/>
            </w:r>
            <w:r>
              <w:rPr>
                <w:color w:val="000000"/>
                <w:sz w:val="26"/>
                <w:szCs w:val="26"/>
              </w:rPr>
              <w:br/>
            </w:r>
            <w:r>
              <w:rPr>
                <w:rStyle w:val="s2"/>
                <w:color w:val="000000"/>
                <w:sz w:val="26"/>
                <w:szCs w:val="26"/>
              </w:rPr>
              <w:t>We look forward to working with the Start for Life team to broaden our offer to families with children aged 0 to 2, as we know these 1001 critical days are so crucial to children’s early development and emotional wellbeing.”</w:t>
            </w:r>
            <w:r>
              <w:rPr>
                <w:color w:val="000000"/>
                <w:sz w:val="26"/>
                <w:szCs w:val="26"/>
              </w:rPr>
              <w:br/>
            </w:r>
            <w:r>
              <w:rPr>
                <w:color w:val="000000"/>
                <w:sz w:val="26"/>
                <w:szCs w:val="26"/>
              </w:rPr>
              <w:br/>
            </w:r>
            <w:r>
              <w:rPr>
                <w:rStyle w:val="s2"/>
                <w:color w:val="000000"/>
                <w:sz w:val="26"/>
                <w:szCs w:val="26"/>
              </w:rPr>
              <w:t>Many families need a little extra support during pregnancy and in the early years of their child’s development, including practical support such as with understanding which crib or cot to purchase within their budget. Peer support volunteers can help families feel less isolated and to develop networks in their local communities. Many families have shared that they value the support from family, friends, and others with similar lived experiences, often above, and in addition, to support from professionals.</w:t>
            </w:r>
            <w:r>
              <w:rPr>
                <w:color w:val="000000"/>
                <w:sz w:val="26"/>
                <w:szCs w:val="26"/>
              </w:rPr>
              <w:br/>
            </w:r>
            <w:r>
              <w:rPr>
                <w:color w:val="000000"/>
                <w:sz w:val="26"/>
                <w:szCs w:val="26"/>
              </w:rPr>
              <w:br/>
            </w:r>
            <w:r>
              <w:rPr>
                <w:rStyle w:val="s2"/>
                <w:color w:val="000000"/>
                <w:sz w:val="26"/>
                <w:szCs w:val="26"/>
              </w:rPr>
              <w:t>In recognition of the needs of families, Home-Start Norfolk will recruit, train and support volunteers to connect and build relationships with individual families in the comfort of their own homes or local community venues. The service will also include community-based groups and activities, supporting individuals to access wider social activities within their local area and accessing guided self-help resources.</w:t>
            </w:r>
            <w:r>
              <w:rPr>
                <w:color w:val="000000"/>
                <w:sz w:val="26"/>
                <w:szCs w:val="26"/>
              </w:rPr>
              <w:br/>
            </w:r>
            <w:r>
              <w:rPr>
                <w:color w:val="000000"/>
                <w:sz w:val="26"/>
                <w:szCs w:val="26"/>
              </w:rPr>
              <w:br/>
            </w:r>
            <w:r>
              <w:rPr>
                <w:rStyle w:val="s2"/>
                <w:color w:val="000000"/>
                <w:sz w:val="26"/>
                <w:szCs w:val="26"/>
              </w:rPr>
              <w:t xml:space="preserve">The support will empower parents to have capacity and confidence to ensure their child’s needs are met, including help to discover and navigate their local community, </w:t>
            </w:r>
            <w:r>
              <w:rPr>
                <w:rStyle w:val="s2"/>
                <w:color w:val="000000"/>
                <w:sz w:val="26"/>
                <w:szCs w:val="26"/>
              </w:rPr>
              <w:lastRenderedPageBreak/>
              <w:t>access professional support and support identified needs.</w:t>
            </w:r>
            <w:r>
              <w:rPr>
                <w:color w:val="000000"/>
                <w:sz w:val="26"/>
                <w:szCs w:val="26"/>
              </w:rPr>
              <w:br/>
            </w:r>
            <w:r>
              <w:rPr>
                <w:color w:val="000000"/>
                <w:sz w:val="26"/>
                <w:szCs w:val="26"/>
              </w:rPr>
              <w:br/>
            </w:r>
            <w:r>
              <w:rPr>
                <w:rStyle w:val="s2"/>
                <w:color w:val="000000"/>
                <w:sz w:val="26"/>
                <w:szCs w:val="26"/>
              </w:rPr>
              <w:t>This peer support offer is being delivered as part of Norfolk’s Start for Life and Family Hub approach, which is funded through the national Government Family Hubs and Start for Life Programme.</w:t>
            </w:r>
            <w:r>
              <w:rPr>
                <w:color w:val="000000"/>
                <w:sz w:val="26"/>
                <w:szCs w:val="26"/>
              </w:rPr>
              <w:br/>
            </w:r>
            <w:r>
              <w:rPr>
                <w:color w:val="000000"/>
                <w:sz w:val="26"/>
                <w:szCs w:val="26"/>
              </w:rPr>
              <w:br/>
            </w:r>
            <w:r>
              <w:rPr>
                <w:rStyle w:val="s2"/>
                <w:color w:val="000000"/>
                <w:sz w:val="26"/>
                <w:szCs w:val="26"/>
              </w:rPr>
              <w:t>The Start for Life and Family Hubs approach supports Norfolk’s vision for every child and young person to flourish by strengthening the prevention and early help offer for families with children up to age of 19, or 25 if they have special educational needs and disabilities.</w:t>
            </w:r>
          </w:p>
        </w:tc>
      </w:tr>
    </w:tbl>
    <w:p w:rsidR="002D57A5" w:rsidRDefault="002D57A5" w:rsidP="002D57A5">
      <w:pPr>
        <w:pStyle w:val="p2"/>
        <w:spacing w:before="0" w:beforeAutospacing="0" w:after="0" w:afterAutospacing="0"/>
      </w:pPr>
    </w:p>
    <w:p w:rsidR="002D57A5" w:rsidRDefault="002D57A5" w:rsidP="002D57A5">
      <w:pPr>
        <w:pStyle w:val="p2"/>
        <w:spacing w:before="0" w:beforeAutospacing="0" w:after="0" w:afterAutospacing="0"/>
      </w:pPr>
    </w:p>
    <w:tbl>
      <w:tblPr>
        <w:tblW w:w="0" w:type="auto"/>
        <w:tblCellMar>
          <w:left w:w="0" w:type="dxa"/>
          <w:right w:w="0" w:type="dxa"/>
        </w:tblCellMar>
        <w:tblLook w:val="04A0" w:firstRow="1" w:lastRow="0" w:firstColumn="1" w:lastColumn="0" w:noHBand="0" w:noVBand="1"/>
      </w:tblPr>
      <w:tblGrid>
        <w:gridCol w:w="9010"/>
      </w:tblGrid>
      <w:tr w:rsidR="002D57A5" w:rsidTr="002D57A5">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2D57A5" w:rsidRDefault="002D57A5">
            <w:pPr>
              <w:pStyle w:val="p3"/>
              <w:spacing w:before="0" w:beforeAutospacing="0" w:after="0" w:afterAutospacing="0"/>
              <w:rPr>
                <w:color w:val="000000"/>
                <w:sz w:val="26"/>
                <w:szCs w:val="26"/>
              </w:rPr>
            </w:pPr>
            <w:r>
              <w:rPr>
                <w:rStyle w:val="s3"/>
                <w:rFonts w:ascii="UICTFontTextStyleEmphasizedBody" w:hAnsi="UICTFontTextStyleEmphasizedBody"/>
                <w:b/>
                <w:bCs/>
                <w:color w:val="000000"/>
                <w:sz w:val="26"/>
                <w:szCs w:val="26"/>
              </w:rPr>
              <w:t>Norfolk County Council is seeking views on a number of savings proposals within the council’s Community and Environmental Services department.</w:t>
            </w:r>
          </w:p>
          <w:p w:rsidR="002D57A5" w:rsidRDefault="002D57A5">
            <w:pPr>
              <w:pStyle w:val="p3"/>
              <w:spacing w:before="0" w:beforeAutospacing="0" w:after="0" w:afterAutospacing="0"/>
              <w:rPr>
                <w:color w:val="000000"/>
                <w:sz w:val="26"/>
                <w:szCs w:val="26"/>
              </w:rPr>
            </w:pPr>
            <w:r>
              <w:rPr>
                <w:rStyle w:val="s2"/>
                <w:color w:val="000000"/>
                <w:sz w:val="26"/>
                <w:szCs w:val="26"/>
              </w:rPr>
              <w:t>These proposals are part of £41.5m of savings that Norfolk County Council needs to make to balance its budget for 2024/25. The Council faces difficult decisions to deliver on its ambitions for the people of Norfolk against a difficult economic climate and more than a decade of reduced funding.</w:t>
            </w:r>
          </w:p>
          <w:p w:rsidR="002D57A5" w:rsidRDefault="002D57A5">
            <w:pPr>
              <w:pStyle w:val="p3"/>
              <w:spacing w:before="0" w:beforeAutospacing="0" w:after="0" w:afterAutospacing="0"/>
              <w:rPr>
                <w:color w:val="000000"/>
                <w:sz w:val="26"/>
                <w:szCs w:val="26"/>
              </w:rPr>
            </w:pPr>
            <w:r>
              <w:rPr>
                <w:rStyle w:val="s2"/>
                <w:color w:val="000000"/>
                <w:sz w:val="26"/>
                <w:szCs w:val="26"/>
              </w:rPr>
              <w:t>These proposals fall within the councils’ Community and Environmental Services department, which includes Norfolk Highways, Libraries, Museums, Waste Management and the Norfolk Record Office.</w:t>
            </w:r>
          </w:p>
          <w:p w:rsidR="002D57A5" w:rsidRDefault="002D57A5">
            <w:pPr>
              <w:pStyle w:val="p3"/>
              <w:spacing w:before="0" w:beforeAutospacing="0" w:after="0" w:afterAutospacing="0"/>
              <w:rPr>
                <w:color w:val="000000"/>
                <w:sz w:val="26"/>
                <w:szCs w:val="26"/>
              </w:rPr>
            </w:pPr>
            <w:r>
              <w:rPr>
                <w:rStyle w:val="s2"/>
                <w:color w:val="000000"/>
                <w:sz w:val="26"/>
                <w:szCs w:val="26"/>
              </w:rPr>
              <w:t>The three proposals being launched today are:</w:t>
            </w:r>
          </w:p>
          <w:p w:rsidR="002D57A5" w:rsidRDefault="002D57A5">
            <w:pPr>
              <w:pStyle w:val="p3"/>
              <w:spacing w:before="0" w:beforeAutospacing="0" w:after="0" w:afterAutospacing="0"/>
              <w:rPr>
                <w:color w:val="000000"/>
                <w:sz w:val="26"/>
                <w:szCs w:val="26"/>
              </w:rPr>
            </w:pPr>
            <w:r>
              <w:rPr>
                <w:rStyle w:val="apple-tab-span"/>
                <w:rFonts w:ascii="UICTFontTextStyleEmphasizedBody" w:hAnsi="UICTFontTextStyleEmphasizedBody"/>
                <w:b/>
                <w:bCs/>
                <w:color w:val="000000"/>
                <w:sz w:val="26"/>
                <w:szCs w:val="26"/>
              </w:rPr>
              <w:tab/>
            </w:r>
            <w:r>
              <w:rPr>
                <w:rStyle w:val="s3"/>
                <w:rFonts w:ascii="UICTFontTextStyleEmphasizedBody" w:hAnsi="UICTFontTextStyleEmphasizedBody"/>
                <w:b/>
                <w:bCs/>
                <w:color w:val="000000"/>
                <w:sz w:val="26"/>
                <w:szCs w:val="26"/>
              </w:rPr>
              <w:t>•</w:t>
            </w:r>
            <w:r>
              <w:rPr>
                <w:rStyle w:val="apple-tab-span"/>
                <w:rFonts w:ascii="UICTFontTextStyleEmphasizedBody" w:hAnsi="UICTFontTextStyleEmphasizedBody"/>
                <w:b/>
                <w:bCs/>
                <w:color w:val="000000"/>
                <w:sz w:val="26"/>
                <w:szCs w:val="26"/>
              </w:rPr>
              <w:tab/>
            </w:r>
            <w:r>
              <w:rPr>
                <w:rStyle w:val="s3"/>
                <w:rFonts w:ascii="UICTFontTextStyleEmphasizedBody" w:hAnsi="UICTFontTextStyleEmphasizedBody"/>
                <w:b/>
                <w:bCs/>
                <w:color w:val="000000"/>
                <w:sz w:val="26"/>
                <w:szCs w:val="26"/>
              </w:rPr>
              <w:t>Street lighting</w:t>
            </w:r>
            <w:r>
              <w:rPr>
                <w:rStyle w:val="s2"/>
                <w:color w:val="000000"/>
                <w:sz w:val="26"/>
                <w:szCs w:val="26"/>
              </w:rPr>
              <w:t>: To switch off some streetlights across Norfolk in areas where it is considered safe and appropriate to do so.</w:t>
            </w:r>
          </w:p>
          <w:p w:rsidR="002D57A5" w:rsidRDefault="002D57A5">
            <w:pPr>
              <w:pStyle w:val="p3"/>
              <w:spacing w:before="0" w:beforeAutospacing="0" w:after="0" w:afterAutospacing="0"/>
              <w:rPr>
                <w:color w:val="000000"/>
                <w:sz w:val="26"/>
                <w:szCs w:val="26"/>
              </w:rPr>
            </w:pPr>
            <w:r>
              <w:rPr>
                <w:rStyle w:val="apple-tab-span"/>
                <w:rFonts w:ascii="UICTFontTextStyleEmphasizedBody" w:hAnsi="UICTFontTextStyleEmphasizedBody"/>
                <w:b/>
                <w:bCs/>
                <w:color w:val="000000"/>
                <w:sz w:val="26"/>
                <w:szCs w:val="26"/>
              </w:rPr>
              <w:tab/>
            </w:r>
            <w:r>
              <w:rPr>
                <w:rStyle w:val="s3"/>
                <w:rFonts w:ascii="UICTFontTextStyleEmphasizedBody" w:hAnsi="UICTFontTextStyleEmphasizedBody"/>
                <w:b/>
                <w:bCs/>
                <w:color w:val="000000"/>
                <w:sz w:val="26"/>
                <w:szCs w:val="26"/>
              </w:rPr>
              <w:t>•</w:t>
            </w:r>
            <w:r>
              <w:rPr>
                <w:rStyle w:val="apple-tab-span"/>
                <w:rFonts w:ascii="UICTFontTextStyleEmphasizedBody" w:hAnsi="UICTFontTextStyleEmphasizedBody"/>
                <w:b/>
                <w:bCs/>
                <w:color w:val="000000"/>
                <w:sz w:val="26"/>
                <w:szCs w:val="26"/>
              </w:rPr>
              <w:tab/>
            </w:r>
            <w:r>
              <w:rPr>
                <w:rStyle w:val="s3"/>
                <w:rFonts w:ascii="UICTFontTextStyleEmphasizedBody" w:hAnsi="UICTFontTextStyleEmphasizedBody"/>
                <w:b/>
                <w:bCs/>
                <w:color w:val="000000"/>
                <w:sz w:val="26"/>
                <w:szCs w:val="26"/>
              </w:rPr>
              <w:t>Norfolk Record Office (NRO):</w:t>
            </w:r>
            <w:r>
              <w:rPr>
                <w:rStyle w:val="s2"/>
                <w:color w:val="000000"/>
                <w:sz w:val="26"/>
                <w:szCs w:val="26"/>
              </w:rPr>
              <w:t> To introduce pre-booking of visits and change opening hours.</w:t>
            </w:r>
          </w:p>
          <w:p w:rsidR="002D57A5" w:rsidRDefault="002D57A5">
            <w:pPr>
              <w:pStyle w:val="p3"/>
              <w:spacing w:before="0" w:beforeAutospacing="0" w:after="0" w:afterAutospacing="0"/>
              <w:rPr>
                <w:color w:val="000000"/>
                <w:sz w:val="26"/>
                <w:szCs w:val="26"/>
              </w:rPr>
            </w:pPr>
            <w:r>
              <w:rPr>
                <w:rStyle w:val="apple-tab-span"/>
                <w:rFonts w:ascii="UICTFontTextStyleEmphasizedBody" w:hAnsi="UICTFontTextStyleEmphasizedBody"/>
                <w:b/>
                <w:bCs/>
                <w:color w:val="000000"/>
                <w:sz w:val="26"/>
                <w:szCs w:val="26"/>
              </w:rPr>
              <w:tab/>
            </w:r>
            <w:r>
              <w:rPr>
                <w:rStyle w:val="s3"/>
                <w:rFonts w:ascii="UICTFontTextStyleEmphasizedBody" w:hAnsi="UICTFontTextStyleEmphasizedBody"/>
                <w:b/>
                <w:bCs/>
                <w:color w:val="000000"/>
                <w:sz w:val="26"/>
                <w:szCs w:val="26"/>
              </w:rPr>
              <w:t>•</w:t>
            </w:r>
            <w:r>
              <w:rPr>
                <w:rStyle w:val="apple-tab-span"/>
                <w:rFonts w:ascii="UICTFontTextStyleEmphasizedBody" w:hAnsi="UICTFontTextStyleEmphasizedBody"/>
                <w:b/>
                <w:bCs/>
                <w:color w:val="000000"/>
                <w:sz w:val="26"/>
                <w:szCs w:val="26"/>
              </w:rPr>
              <w:tab/>
            </w:r>
            <w:r>
              <w:rPr>
                <w:rStyle w:val="s3"/>
                <w:rFonts w:ascii="UICTFontTextStyleEmphasizedBody" w:hAnsi="UICTFontTextStyleEmphasizedBody"/>
                <w:b/>
                <w:bCs/>
                <w:color w:val="000000"/>
                <w:sz w:val="26"/>
                <w:szCs w:val="26"/>
              </w:rPr>
              <w:t>Recycling centres</w:t>
            </w:r>
            <w:r>
              <w:rPr>
                <w:rStyle w:val="s2"/>
                <w:color w:val="000000"/>
                <w:sz w:val="26"/>
                <w:szCs w:val="26"/>
              </w:rPr>
              <w:t>: To reduce opening hours at some recycling centres to deliver a more consistent approach, in line with neighbouring authorities.</w:t>
            </w:r>
          </w:p>
          <w:p w:rsidR="002D57A5" w:rsidRDefault="002D57A5">
            <w:pPr>
              <w:pStyle w:val="p3"/>
              <w:spacing w:before="0" w:beforeAutospacing="0" w:after="0" w:afterAutospacing="0"/>
              <w:rPr>
                <w:color w:val="000000"/>
                <w:sz w:val="26"/>
                <w:szCs w:val="26"/>
              </w:rPr>
            </w:pPr>
            <w:r>
              <w:rPr>
                <w:rStyle w:val="s2"/>
                <w:color w:val="000000"/>
                <w:sz w:val="26"/>
                <w:szCs w:val="26"/>
              </w:rPr>
              <w:t>Between them these proposals could save approximately £457,000 a year.</w:t>
            </w:r>
          </w:p>
          <w:p w:rsidR="002D57A5" w:rsidRDefault="002D57A5">
            <w:pPr>
              <w:pStyle w:val="p3"/>
              <w:spacing w:before="0" w:beforeAutospacing="0" w:after="0" w:afterAutospacing="0"/>
              <w:rPr>
                <w:color w:val="000000"/>
                <w:sz w:val="26"/>
                <w:szCs w:val="26"/>
              </w:rPr>
            </w:pPr>
            <w:r>
              <w:rPr>
                <w:rStyle w:val="s2"/>
                <w:color w:val="000000"/>
                <w:sz w:val="26"/>
                <w:szCs w:val="26"/>
              </w:rPr>
              <w:t>The council is consulting the public on these proposals from today, 15 February, to </w:t>
            </w:r>
            <w:r>
              <w:rPr>
                <w:rStyle w:val="s4"/>
                <w:color w:val="000000"/>
                <w:sz w:val="26"/>
                <w:szCs w:val="26"/>
                <w:u w:val="single"/>
              </w:rPr>
              <w:t>midnight on 22 March 2024</w:t>
            </w:r>
            <w:r>
              <w:rPr>
                <w:rStyle w:val="s2"/>
                <w:color w:val="000000"/>
                <w:sz w:val="26"/>
                <w:szCs w:val="26"/>
              </w:rPr>
              <w:t>. The consultation survey is available on the council’s Citizen Space platform at: </w:t>
            </w:r>
            <w:hyperlink r:id="rId5" w:history="1">
              <w:r>
                <w:rPr>
                  <w:rStyle w:val="s4"/>
                  <w:color w:val="0000FF"/>
                  <w:sz w:val="26"/>
                  <w:szCs w:val="26"/>
                </w:rPr>
                <w:t>www.norfolk.gov.uk/savingsproposals</w:t>
              </w:r>
            </w:hyperlink>
          </w:p>
          <w:p w:rsidR="002D57A5" w:rsidRDefault="002D57A5">
            <w:pPr>
              <w:pStyle w:val="p3"/>
              <w:spacing w:before="0" w:beforeAutospacing="0" w:after="0" w:afterAutospacing="0"/>
              <w:rPr>
                <w:color w:val="000000"/>
                <w:sz w:val="26"/>
                <w:szCs w:val="26"/>
              </w:rPr>
            </w:pPr>
            <w:r>
              <w:rPr>
                <w:rStyle w:val="s2"/>
                <w:color w:val="000000"/>
                <w:sz w:val="26"/>
                <w:szCs w:val="26"/>
              </w:rPr>
              <w:t>People can share their views in a number of ways:</w:t>
            </w:r>
          </w:p>
          <w:p w:rsidR="002D57A5" w:rsidRDefault="002D57A5">
            <w:pPr>
              <w:pStyle w:val="p3"/>
              <w:spacing w:before="0" w:beforeAutospacing="0" w:after="0" w:afterAutospacing="0"/>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Online at </w:t>
            </w:r>
            <w:hyperlink r:id="rId6" w:history="1">
              <w:r>
                <w:rPr>
                  <w:rStyle w:val="s4"/>
                  <w:color w:val="0000FF"/>
                  <w:sz w:val="26"/>
                  <w:szCs w:val="26"/>
                </w:rPr>
                <w:t>www.norfolk.gov.uk/savingsproposals</w:t>
              </w:r>
            </w:hyperlink>
          </w:p>
          <w:p w:rsidR="002D57A5" w:rsidRDefault="002D57A5">
            <w:pPr>
              <w:pStyle w:val="p3"/>
              <w:spacing w:before="0" w:beforeAutospacing="0" w:after="0" w:afterAutospacing="0"/>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By email at </w:t>
            </w:r>
            <w:hyperlink r:id="rId7" w:history="1">
              <w:r>
                <w:rPr>
                  <w:rStyle w:val="s4"/>
                  <w:color w:val="0000FF"/>
                  <w:sz w:val="26"/>
                  <w:szCs w:val="26"/>
                </w:rPr>
                <w:t>haveyoursay@norfolk.gov.uk</w:t>
              </w:r>
            </w:hyperlink>
          </w:p>
          <w:p w:rsidR="002D57A5" w:rsidRDefault="002D57A5">
            <w:pPr>
              <w:pStyle w:val="p3"/>
              <w:spacing w:before="0" w:beforeAutospacing="0" w:after="0" w:afterAutospacing="0"/>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By post, writing to: </w:t>
            </w:r>
            <w:r>
              <w:rPr>
                <w:color w:val="000000"/>
                <w:sz w:val="26"/>
                <w:szCs w:val="26"/>
              </w:rPr>
              <w:br/>
            </w:r>
            <w:r>
              <w:rPr>
                <w:rStyle w:val="s2"/>
                <w:color w:val="000000"/>
                <w:sz w:val="26"/>
                <w:szCs w:val="26"/>
              </w:rPr>
              <w:t>SAVING PROPOSALS CONSULTATION 2024/25</w:t>
            </w:r>
            <w:r>
              <w:rPr>
                <w:color w:val="000000"/>
                <w:sz w:val="26"/>
                <w:szCs w:val="26"/>
              </w:rPr>
              <w:br/>
            </w:r>
            <w:r>
              <w:rPr>
                <w:rStyle w:val="s2"/>
                <w:color w:val="000000"/>
                <w:sz w:val="26"/>
                <w:szCs w:val="26"/>
              </w:rPr>
              <w:t>Freepost Plus RTCL-XSTT-JZSK</w:t>
            </w:r>
            <w:r>
              <w:rPr>
                <w:color w:val="000000"/>
                <w:sz w:val="26"/>
                <w:szCs w:val="26"/>
              </w:rPr>
              <w:br/>
            </w:r>
            <w:r>
              <w:rPr>
                <w:rStyle w:val="s2"/>
                <w:color w:val="000000"/>
                <w:sz w:val="26"/>
                <w:szCs w:val="26"/>
              </w:rPr>
              <w:t xml:space="preserve">Norfolk County Council, Ground floor - south </w:t>
            </w:r>
            <w:proofErr w:type="spellStart"/>
            <w:r>
              <w:rPr>
                <w:rStyle w:val="s2"/>
                <w:color w:val="000000"/>
                <w:sz w:val="26"/>
                <w:szCs w:val="26"/>
              </w:rPr>
              <w:t>wing</w:t>
            </w:r>
            <w:proofErr w:type="spellEnd"/>
            <w:r>
              <w:rPr>
                <w:color w:val="000000"/>
                <w:sz w:val="26"/>
                <w:szCs w:val="26"/>
              </w:rPr>
              <w:br/>
            </w:r>
            <w:r>
              <w:rPr>
                <w:rStyle w:val="s2"/>
                <w:color w:val="000000"/>
                <w:sz w:val="26"/>
                <w:szCs w:val="26"/>
              </w:rPr>
              <w:t>County Hall</w:t>
            </w:r>
            <w:r>
              <w:rPr>
                <w:color w:val="000000"/>
                <w:sz w:val="26"/>
                <w:szCs w:val="26"/>
              </w:rPr>
              <w:br/>
            </w:r>
            <w:r>
              <w:rPr>
                <w:rStyle w:val="s2"/>
                <w:color w:val="000000"/>
                <w:sz w:val="26"/>
                <w:szCs w:val="26"/>
              </w:rPr>
              <w:t>Martineau Lane</w:t>
            </w:r>
            <w:r>
              <w:rPr>
                <w:color w:val="000000"/>
                <w:sz w:val="26"/>
                <w:szCs w:val="26"/>
              </w:rPr>
              <w:br/>
            </w:r>
            <w:r>
              <w:rPr>
                <w:rStyle w:val="s2"/>
                <w:color w:val="000000"/>
                <w:sz w:val="26"/>
                <w:szCs w:val="26"/>
              </w:rPr>
              <w:t>Norwich NR1 2DH..</w:t>
            </w:r>
          </w:p>
          <w:p w:rsidR="002D57A5" w:rsidRDefault="002D57A5">
            <w:pPr>
              <w:pStyle w:val="p3"/>
              <w:spacing w:before="0" w:beforeAutospacing="0" w:after="0" w:afterAutospacing="0"/>
              <w:rPr>
                <w:color w:val="000000"/>
                <w:sz w:val="26"/>
                <w:szCs w:val="26"/>
              </w:rPr>
            </w:pPr>
            <w:r>
              <w:rPr>
                <w:rStyle w:val="s2"/>
                <w:color w:val="000000"/>
                <w:sz w:val="26"/>
                <w:szCs w:val="26"/>
              </w:rPr>
              <w:t>The consultations close </w:t>
            </w:r>
            <w:r>
              <w:rPr>
                <w:rStyle w:val="s4"/>
                <w:color w:val="000000"/>
                <w:sz w:val="26"/>
                <w:szCs w:val="26"/>
              </w:rPr>
              <w:t>at midnight on 22 March 2024</w:t>
            </w:r>
            <w:r>
              <w:rPr>
                <w:rStyle w:val="s2"/>
                <w:color w:val="000000"/>
                <w:sz w:val="26"/>
                <w:szCs w:val="26"/>
              </w:rPr>
              <w:t>.</w:t>
            </w:r>
          </w:p>
        </w:tc>
      </w:tr>
    </w:tbl>
    <w:p w:rsidR="002D57A5" w:rsidRDefault="002D57A5" w:rsidP="002D57A5">
      <w:pPr>
        <w:pStyle w:val="p2"/>
        <w:spacing w:before="0" w:beforeAutospacing="0" w:after="0" w:afterAutospacing="0"/>
      </w:pPr>
    </w:p>
    <w:p w:rsidR="002D57A5" w:rsidRDefault="002D57A5" w:rsidP="002D57A5">
      <w:pPr>
        <w:pStyle w:val="p2"/>
        <w:spacing w:before="0" w:beforeAutospacing="0" w:after="0" w:afterAutospacing="0"/>
      </w:pPr>
    </w:p>
    <w:p w:rsidR="002D57A5" w:rsidRDefault="002D57A5" w:rsidP="002D57A5">
      <w:pPr>
        <w:pStyle w:val="p2"/>
        <w:spacing w:before="0" w:beforeAutospacing="0" w:after="0" w:afterAutospacing="0"/>
      </w:pPr>
    </w:p>
    <w:p w:rsidR="002D57A5" w:rsidRDefault="002D57A5" w:rsidP="002D57A5">
      <w:pPr>
        <w:pStyle w:val="p2"/>
        <w:spacing w:before="0" w:beforeAutospacing="0" w:after="0" w:afterAutospacing="0"/>
      </w:pPr>
      <w:bookmarkStart w:id="0" w:name="_GoBack"/>
      <w:bookmarkEnd w:id="0"/>
    </w:p>
    <w:p w:rsidR="002D57A5" w:rsidRDefault="002D57A5" w:rsidP="002D57A5">
      <w:pPr>
        <w:pStyle w:val="p2"/>
        <w:spacing w:before="0" w:beforeAutospacing="0" w:after="0" w:afterAutospacing="0"/>
      </w:pPr>
    </w:p>
    <w:p w:rsidR="002D57A5" w:rsidRDefault="002D57A5" w:rsidP="002D57A5">
      <w:pPr>
        <w:pStyle w:val="p1"/>
        <w:spacing w:before="0" w:beforeAutospacing="0" w:after="45" w:afterAutospacing="0"/>
        <w:rPr>
          <w:sz w:val="42"/>
          <w:szCs w:val="42"/>
        </w:rPr>
      </w:pPr>
      <w:r>
        <w:rPr>
          <w:rStyle w:val="s1"/>
          <w:b/>
          <w:bCs/>
          <w:sz w:val="42"/>
          <w:szCs w:val="42"/>
        </w:rPr>
        <w:lastRenderedPageBreak/>
        <w:t>Council agrees £528m budget</w:t>
      </w:r>
    </w:p>
    <w:p w:rsidR="002D57A5" w:rsidRDefault="002D57A5" w:rsidP="002D57A5">
      <w:pPr>
        <w:pStyle w:val="p2"/>
        <w:spacing w:before="0" w:beforeAutospacing="0" w:after="0" w:afterAutospacing="0"/>
      </w:pPr>
    </w:p>
    <w:p w:rsidR="002D57A5" w:rsidRDefault="002D57A5" w:rsidP="002D57A5">
      <w:pPr>
        <w:pStyle w:val="p3"/>
        <w:spacing w:before="0" w:beforeAutospacing="0" w:after="0" w:afterAutospacing="0"/>
      </w:pPr>
      <w:r>
        <w:rPr>
          <w:rStyle w:val="s2"/>
        </w:rPr>
        <w:t>Councillors have backed a budget that “delivers for Norfolk”, in the face of major challenges facing local government.</w:t>
      </w:r>
    </w:p>
    <w:p w:rsidR="002D57A5" w:rsidRDefault="002D57A5" w:rsidP="002D57A5">
      <w:pPr>
        <w:pStyle w:val="p3"/>
        <w:spacing w:before="0" w:beforeAutospacing="0" w:after="0" w:afterAutospacing="0"/>
      </w:pPr>
      <w:r>
        <w:rPr>
          <w:rStyle w:val="s2"/>
        </w:rPr>
        <w:t>Deputy council leader Councillor Andrew Jamieson, cabinet member for finance, told today’s full council meeting that the budget would deliver for Norfolk. This is despite major cost and demand pressures facing all councils. The County Council has had to deal with a £30m overspend in adult social services and children’s services this year.</w:t>
      </w:r>
    </w:p>
    <w:p w:rsidR="002D57A5" w:rsidRDefault="002D57A5" w:rsidP="002D57A5">
      <w:pPr>
        <w:pStyle w:val="p3"/>
        <w:spacing w:before="0" w:beforeAutospacing="0" w:after="0" w:afterAutospacing="0"/>
      </w:pPr>
      <w:r>
        <w:rPr>
          <w:rStyle w:val="s2"/>
        </w:rPr>
        <w:t>He said: “Our priorities are stable and sustainable finances, well delivered public services, economic growth and protecting and enhancing Norfolk’s heritage and environment.”</w:t>
      </w:r>
    </w:p>
    <w:p w:rsidR="002D57A5" w:rsidRDefault="002D57A5" w:rsidP="002D57A5">
      <w:pPr>
        <w:pStyle w:val="p3"/>
        <w:spacing w:before="0" w:beforeAutospacing="0" w:after="0" w:afterAutospacing="0"/>
      </w:pPr>
      <w:r>
        <w:rPr>
          <w:rStyle w:val="s2"/>
        </w:rPr>
        <w:t>Cllr Jamieson said it was a budget for the future, with an additional £60m for adult social services and £35m extra for children’s services, and savings from transforming how the council operates.</w:t>
      </w:r>
    </w:p>
    <w:p w:rsidR="002D57A5" w:rsidRDefault="002D57A5" w:rsidP="002D57A5">
      <w:pPr>
        <w:pStyle w:val="p3"/>
        <w:spacing w:before="0" w:beforeAutospacing="0" w:after="0" w:afterAutospacing="0"/>
      </w:pPr>
      <w:r>
        <w:rPr>
          <w:rStyle w:val="s2"/>
        </w:rPr>
        <w:t>He said that the extremely difficult local government finance situation meant the council needed to make sustainable savings. Cllr Jamieson pledged to continue to lobby the next Government for multi-year settlements, fair funding and reform of adult social care funding.</w:t>
      </w:r>
    </w:p>
    <w:p w:rsidR="002D57A5" w:rsidRDefault="002D57A5" w:rsidP="002D57A5">
      <w:pPr>
        <w:pStyle w:val="p3"/>
        <w:spacing w:before="0" w:beforeAutospacing="0" w:after="0" w:afterAutospacing="0"/>
      </w:pPr>
      <w:r>
        <w:rPr>
          <w:rStyle w:val="s2"/>
        </w:rPr>
        <w:t xml:space="preserve">County Council leader, Councillor Kay Mason </w:t>
      </w:r>
      <w:proofErr w:type="spellStart"/>
      <w:r>
        <w:rPr>
          <w:rStyle w:val="s2"/>
        </w:rPr>
        <w:t>Billig</w:t>
      </w:r>
      <w:proofErr w:type="spellEnd"/>
      <w:r>
        <w:rPr>
          <w:rStyle w:val="s2"/>
        </w:rPr>
        <w:t>, said the council would continue to be ambitious for Norfolk and had achieved many successes – against a tough economic backdrop.</w:t>
      </w:r>
    </w:p>
    <w:p w:rsidR="002D57A5" w:rsidRDefault="002D57A5" w:rsidP="002D57A5">
      <w:pPr>
        <w:pStyle w:val="p3"/>
        <w:spacing w:before="0" w:beforeAutospacing="0" w:after="0" w:afterAutospacing="0"/>
      </w:pPr>
      <w:r>
        <w:rPr>
          <w:rStyle w:val="s2"/>
        </w:rPr>
        <w:t>She said: “We know that our residents will be concerned about the decisions we make and how that may affect them. This year’s budget has been one of the toughest to determine but we have a statutory duty to provide a balanced position, and that is what we are presenting to you.”</w:t>
      </w:r>
    </w:p>
    <w:p w:rsidR="002D57A5" w:rsidRDefault="002D57A5" w:rsidP="002D57A5">
      <w:pPr>
        <w:pStyle w:val="p3"/>
        <w:spacing w:before="0" w:beforeAutospacing="0" w:after="0" w:afterAutospacing="0"/>
      </w:pPr>
      <w:r>
        <w:rPr>
          <w:rStyle w:val="s2"/>
        </w:rPr>
        <w:t>The key headlines from the budget agreed today are:</w:t>
      </w:r>
    </w:p>
    <w:p w:rsidR="002D57A5" w:rsidRDefault="002D57A5" w:rsidP="002D57A5">
      <w:pPr>
        <w:numPr>
          <w:ilvl w:val="0"/>
          <w:numId w:val="1"/>
        </w:numPr>
        <w:rPr>
          <w:rFonts w:eastAsia="Times New Roman"/>
        </w:rPr>
      </w:pPr>
      <w:r>
        <w:rPr>
          <w:rStyle w:val="s2"/>
          <w:rFonts w:eastAsia="Times New Roman"/>
        </w:rPr>
        <w:t>£122m of investment to meet demand and cost pressures next year – including £34.6m for inflation, £38m for legislative requirements, £39.7m for demand and demographic issues and £9.6m for policy decisions.</w:t>
      </w:r>
    </w:p>
    <w:p w:rsidR="002D57A5" w:rsidRDefault="002D57A5" w:rsidP="002D57A5">
      <w:pPr>
        <w:numPr>
          <w:ilvl w:val="0"/>
          <w:numId w:val="1"/>
        </w:numPr>
        <w:rPr>
          <w:rFonts w:eastAsia="Times New Roman"/>
        </w:rPr>
      </w:pPr>
      <w:r>
        <w:rPr>
          <w:rStyle w:val="s2"/>
          <w:rFonts w:eastAsia="Times New Roman"/>
        </w:rPr>
        <w:t>£41.5m of new savings, including £9.6m from transforming how the council operates.</w:t>
      </w:r>
    </w:p>
    <w:p w:rsidR="002D57A5" w:rsidRDefault="002D57A5" w:rsidP="002D57A5">
      <w:pPr>
        <w:numPr>
          <w:ilvl w:val="0"/>
          <w:numId w:val="1"/>
        </w:numPr>
        <w:rPr>
          <w:rFonts w:eastAsia="Times New Roman"/>
        </w:rPr>
      </w:pPr>
      <w:r>
        <w:rPr>
          <w:rStyle w:val="s2"/>
          <w:rFonts w:eastAsia="Times New Roman"/>
        </w:rPr>
        <w:t>A proposed 4.99% increase in the County Council’s share of Council Tax, in line with the Government’s capping level (2.99% for general Council Tax and 2% for adult social care). This would increase the Council’s share of band D bills to £1,672.11. A 4.99% rise would generate £24.9m.</w:t>
      </w:r>
    </w:p>
    <w:p w:rsidR="002D57A5" w:rsidRDefault="002D57A5" w:rsidP="002D57A5">
      <w:pPr>
        <w:numPr>
          <w:ilvl w:val="0"/>
          <w:numId w:val="1"/>
        </w:numPr>
        <w:rPr>
          <w:rFonts w:eastAsia="Times New Roman"/>
        </w:rPr>
      </w:pPr>
      <w:r>
        <w:rPr>
          <w:rStyle w:val="s2"/>
          <w:rFonts w:eastAsia="Times New Roman"/>
        </w:rPr>
        <w:t>A small number of the budget proposals have been identified as requiring consultation, as they may relate to a policy or service change. Cabinet will take decisions on these proposals in the summer, after considering the consultation results.</w:t>
      </w:r>
    </w:p>
    <w:p w:rsidR="002D57A5" w:rsidRDefault="002D57A5" w:rsidP="002D57A5">
      <w:pPr>
        <w:rPr>
          <w:rFonts w:eastAsia="Times New Roman"/>
        </w:rPr>
      </w:pPr>
    </w:p>
    <w:p w:rsidR="00C95674" w:rsidRDefault="00C95674"/>
    <w:sectPr w:rsidR="00C95674" w:rsidSect="002D57A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76D9E"/>
    <w:multiLevelType w:val="multilevel"/>
    <w:tmpl w:val="2242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A5"/>
    <w:rsid w:val="002D57A5"/>
    <w:rsid w:val="00C95674"/>
    <w:rsid w:val="00F43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836F-2578-496E-95B4-4371C23D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D57A5"/>
    <w:pPr>
      <w:spacing w:before="100" w:beforeAutospacing="1" w:after="100" w:afterAutospacing="1"/>
    </w:pPr>
  </w:style>
  <w:style w:type="paragraph" w:customStyle="1" w:styleId="p2">
    <w:name w:val="p2"/>
    <w:basedOn w:val="Normal"/>
    <w:rsid w:val="002D57A5"/>
    <w:pPr>
      <w:spacing w:before="100" w:beforeAutospacing="1" w:after="100" w:afterAutospacing="1"/>
    </w:pPr>
  </w:style>
  <w:style w:type="paragraph" w:customStyle="1" w:styleId="p3">
    <w:name w:val="p3"/>
    <w:basedOn w:val="Normal"/>
    <w:rsid w:val="002D57A5"/>
    <w:pPr>
      <w:spacing w:before="100" w:beforeAutospacing="1" w:after="100" w:afterAutospacing="1"/>
    </w:pPr>
  </w:style>
  <w:style w:type="character" w:customStyle="1" w:styleId="s1">
    <w:name w:val="s1"/>
    <w:basedOn w:val="DefaultParagraphFont"/>
    <w:rsid w:val="002D57A5"/>
  </w:style>
  <w:style w:type="character" w:customStyle="1" w:styleId="s2">
    <w:name w:val="s2"/>
    <w:basedOn w:val="DefaultParagraphFont"/>
    <w:rsid w:val="002D57A5"/>
  </w:style>
  <w:style w:type="character" w:customStyle="1" w:styleId="s3">
    <w:name w:val="s3"/>
    <w:basedOn w:val="DefaultParagraphFont"/>
    <w:rsid w:val="002D57A5"/>
  </w:style>
  <w:style w:type="character" w:customStyle="1" w:styleId="apple-converted-space">
    <w:name w:val="apple-converted-space"/>
    <w:basedOn w:val="DefaultParagraphFont"/>
    <w:rsid w:val="002D57A5"/>
  </w:style>
  <w:style w:type="character" w:customStyle="1" w:styleId="apple-tab-span">
    <w:name w:val="apple-tab-span"/>
    <w:basedOn w:val="DefaultParagraphFont"/>
    <w:rsid w:val="002D57A5"/>
  </w:style>
  <w:style w:type="character" w:customStyle="1" w:styleId="s4">
    <w:name w:val="s4"/>
    <w:basedOn w:val="DefaultParagraphFont"/>
    <w:rsid w:val="002D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veyoursay@nor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folk.gov.uk/savingsproposals" TargetMode="External"/><Relationship Id="rId5" Type="http://schemas.openxmlformats.org/officeDocument/2006/relationships/hyperlink" Target="http://www.norfolk.gov.uk/savingspropos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2024-02-29T11:57:00Z</dcterms:created>
  <dcterms:modified xsi:type="dcterms:W3CDTF">2024-02-29T11:59:00Z</dcterms:modified>
</cp:coreProperties>
</file>